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B5" w:rsidRPr="000C0DA1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FF"/>
          <w:sz w:val="27"/>
          <w:szCs w:val="27"/>
        </w:rPr>
      </w:pPr>
      <w:r w:rsidRPr="000C0DA1">
        <w:rPr>
          <w:b/>
          <w:bCs/>
          <w:color w:val="0000FF"/>
          <w:sz w:val="27"/>
          <w:szCs w:val="27"/>
        </w:rPr>
        <w:t>Консультация для родителей «Ребенок и природа»</w:t>
      </w:r>
    </w:p>
    <w:p w:rsidR="001C76B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Велика роль природы в духовной жизни общества. Природа – это вся Вселенная с существующим в ней органическим (живым) и неорганическим (неживым) миром. С незапамятных времён человечество ценит природу и видит в ней, не только свою кормилицу, но и мудрую воспитательницу и наставницу.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Общение с природой, познание её тайн облагораживает человека, делает его более чутким. Чем больше мы узнаём природу своего края, тем больше мы начинаем любить его.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Познание природы, проникновение в её причинно-следственные связи между объектами и явлениями развивает мышление и способность к формированию научного мировоззрения. Воспитательное значение природы трудно переоценить.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 xml:space="preserve">Многие великие мыслители и педагоги писали о том, что развитие ребёнка </w:t>
      </w:r>
      <w:proofErr w:type="gramStart"/>
      <w:r w:rsidRPr="009B7C15">
        <w:rPr>
          <w:color w:val="000000"/>
          <w:sz w:val="27"/>
          <w:szCs w:val="27"/>
        </w:rPr>
        <w:t>в первые</w:t>
      </w:r>
      <w:proofErr w:type="gramEnd"/>
      <w:r w:rsidRPr="009B7C15">
        <w:rPr>
          <w:color w:val="000000"/>
          <w:sz w:val="27"/>
          <w:szCs w:val="27"/>
        </w:rPr>
        <w:t xml:space="preserve"> годы жизни в значительной степени зависит от природного окружения. Дело охраны природы зависит в большей мере от сознательности каждого человека, его гражданской ответственности за судьбу родной природы, и это в свою очередь требует усиления внимания к воспитанию у людей, бережного отношения к природе, начиная уже с дошкольного возраста – периода становления основ будущей личности.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выращивания растений, ухода за животными, наблюдать природу, видеть её красоту.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На этой основе и формируется любовь детей к природе, родному краю.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Ознакомление дошкольников с природой – это средство образования в их сознании реалистических знаний об окружающем мире, основанных на чувственном опыте.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В детском саду ребят знакомят с природой, происходящими в ней в разное время года изменениями. На основе приобретённых знаний формируются такие качества, как любознательность, умение наблюдать, логически мыслить, эстетически относиться ко всему живому.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Однако далеко не всё может быть правильно понято детьми при самостоятельном общении с природой, далеко не всегда при этом формируется правильное отношение к растениям и животным. 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важнейшие задачи дошкольного учреждения.</w:t>
      </w:r>
    </w:p>
    <w:p w:rsidR="001C76B5" w:rsidRPr="009B7C15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9B7C15">
        <w:rPr>
          <w:color w:val="000000"/>
          <w:sz w:val="27"/>
          <w:szCs w:val="27"/>
        </w:rPr>
        <w:t>Общение с природой, познание её тайн облагораживает человека, делает его более чутким. Чем больше мы узнаём природу своей Родины, тем больше мы начинаем любить её.</w:t>
      </w:r>
    </w:p>
    <w:p w:rsidR="001C76B5" w:rsidRPr="000C0DA1" w:rsidRDefault="001C76B5" w:rsidP="001C76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76B5"/>
    <w:rsid w:val="001C76B5"/>
    <w:rsid w:val="00A446BD"/>
    <w:rsid w:val="00B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2020-05-11T15:20:00Z</dcterms:created>
  <dcterms:modified xsi:type="dcterms:W3CDTF">2020-05-11T15:21:00Z</dcterms:modified>
</cp:coreProperties>
</file>