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8E4" w:rsidRDefault="001348E4" w:rsidP="001348E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iCs/>
          <w:color w:val="FF0000"/>
          <w:sz w:val="40"/>
          <w:szCs w:val="40"/>
        </w:rPr>
      </w:pPr>
      <w:r w:rsidRPr="001348E4">
        <w:rPr>
          <w:rFonts w:ascii="Arial" w:hAnsi="Arial" w:cs="Arial"/>
          <w:i/>
          <w:iCs/>
          <w:color w:val="FF0000"/>
          <w:sz w:val="40"/>
          <w:szCs w:val="40"/>
        </w:rPr>
        <w:t>Дидактическая игра «Кто и как движется»</w:t>
      </w:r>
    </w:p>
    <w:p w:rsidR="001348E4" w:rsidRPr="001348E4" w:rsidRDefault="001348E4" w:rsidP="001348E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FF0000"/>
          <w:sz w:val="40"/>
          <w:szCs w:val="40"/>
        </w:rPr>
      </w:pPr>
    </w:p>
    <w:p w:rsidR="001348E4" w:rsidRDefault="001348E4" w:rsidP="001348E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010914FB" wp14:editId="1E4DE014">
            <wp:extent cx="8076719" cy="5715000"/>
            <wp:effectExtent l="0" t="0" r="635" b="0"/>
            <wp:docPr id="1" name="Рисунок 1" descr="hello_html_m3d7fd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3d7fd04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9483" cy="5731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D57D9" w:rsidRDefault="008D57D9"/>
    <w:sectPr w:rsidR="008D57D9" w:rsidSect="001348E4">
      <w:pgSz w:w="16838" w:h="11906" w:orient="landscape"/>
      <w:pgMar w:top="709" w:right="678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8E4"/>
    <w:rsid w:val="001348E4"/>
    <w:rsid w:val="008D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84436"/>
  <w15:chartTrackingRefBased/>
  <w15:docId w15:val="{5E5720F1-BD7F-4477-9850-2C83828BA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4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3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</dc:creator>
  <cp:keywords/>
  <dc:description/>
  <cp:lastModifiedBy>nigel</cp:lastModifiedBy>
  <cp:revision>1</cp:revision>
  <dcterms:created xsi:type="dcterms:W3CDTF">2020-04-22T15:53:00Z</dcterms:created>
  <dcterms:modified xsi:type="dcterms:W3CDTF">2020-04-22T15:54:00Z</dcterms:modified>
</cp:coreProperties>
</file>