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Зачем нужны праздники в детском саду. Консультация для родителей.</w:t>
      </w:r>
    </w:p>
    <w:p>
      <w:pPr>
        <w:ind w:left="-1134"/>
        <w:rPr>
          <w:b/>
          <w:sz w:val="28"/>
          <w:szCs w:val="28"/>
        </w:rPr>
      </w:pPr>
    </w:p>
    <w:p>
      <w:pPr>
        <w:ind w:left="-1134"/>
        <w:rPr>
          <w:b/>
          <w:sz w:val="28"/>
          <w:szCs w:val="28"/>
        </w:rPr>
      </w:pPr>
    </w:p>
    <w:p>
      <w:pPr>
        <w:ind w:left="-1134"/>
      </w:pPr>
      <w:r>
        <w:rPr>
          <w:noProof/>
        </w:rPr>
        <w:drawing>
          <wp:inline distT="0" distB="0" distL="0" distR="0">
            <wp:extent cx="2381250" cy="15906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Во-первых, подготовка к празднику является отличным стимулом для детей на занятиях по развитию речи и 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Во-вторых, детсадовский утренник — это своего рода отчет воспитателей перед родителями о проделанной работе. Праздник в детском саду 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</w:t>
      </w: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В-третьих, праздник в детском саду позволяет родителям сравнить навыки своего ребенка с умениями сверстников, и, возможно, выделить какие-то проблемные моменты,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</w:t>
      </w: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Надо сказать, что на утренники в ясельных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Как проходят праздники в детском саду</w:t>
      </w:r>
    </w:p>
    <w:p>
      <w:pPr>
        <w:ind w:left="-1134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Тем, кто идет на праздник в детском саду, будет интересно узнать, что собой представляет данное мероприятие. На самом деле, все детские утренники чем-то схожи. Праздники проходят в актовом зале, тематически украшенном в зависимости от конкретного события.</w:t>
      </w: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Абсолютно все утренники имеют музыкальную, танцевальную и игровую составляющую. То есть дети хором поют под музыку песни, танцуют (водят хоровод, топают, хлопают в ладоши, танцуют в парах и так далее) и принимают участие в игровой сценке — например, кидают «снежки» по случаю нового года или собирают «опавшие листья» в праздник осени. Помимо этого некоторые дети читают стихи.</w:t>
      </w: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А завершающим этапом любого праздника является непременное награждение подарками и возможность пообщаться с родителями.</w:t>
      </w:r>
    </w:p>
    <w:p>
      <w:pPr>
        <w:ind w:left="-1134"/>
        <w:jc w:val="left"/>
        <w:rPr>
          <w:sz w:val="28"/>
          <w:szCs w:val="28"/>
          <w:rtl w:val="off"/>
        </w:rPr>
      </w:pPr>
      <w:r>
        <w:rPr>
          <w:sz w:val="28"/>
          <w:szCs w:val="28"/>
        </w:rPr>
        <w:t>Как правило, в течение учебного года в детском саду проводится 3 крупных праздника с участием родителей: праздник осени, новый год и праздник весны, приуроченный к 8 марта. Также часто отмечают 23 февраля и масленицу, но это уже без родителей, в тесном кругу группы.</w:t>
      </w:r>
    </w:p>
    <w:p>
      <w:pPr>
        <w:ind w:left="-1134"/>
        <w:jc w:val="left"/>
        <w:rPr>
          <w:sz w:val="28"/>
          <w:szCs w:val="28"/>
        </w:rPr>
      </w:pP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Подготовка к празднику в детском саду</w:t>
      </w:r>
    </w:p>
    <w:p>
      <w:pPr>
        <w:ind w:left="-1134"/>
        <w:jc w:val="left"/>
        <w:rPr>
          <w:sz w:val="28"/>
          <w:szCs w:val="28"/>
          <w:rtl w:val="off"/>
        </w:rPr>
      </w:pPr>
      <w:r>
        <w:rPr>
          <w:noProof/>
        </w:rPr>
        <w:drawing>
          <wp:inline distT="0" distB="0" distL="0" distR="0">
            <wp:extent cx="2381250" cy="16383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383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-1134"/>
        <w:jc w:val="left"/>
        <w:rPr>
          <w:sz w:val="28"/>
          <w:szCs w:val="28"/>
        </w:rPr>
      </w:pP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Если вашему ребенку досталось домашнее задание к празднику в виде стихов, которые нужно выучить, то постарайтесь обыграть этот момент так, чтобы ребенок воспринял это, как развлечение, а не как что-то обязательное. Лучший способ выучить что-то наизусть — в многократном повторении, но ваша задача — сделать это ненавязчиво. Если у малыша что-то не получается, не показывайте своего раздражения или беспокойства, потому что дети впитывают наши эмоции, как губки.</w:t>
      </w: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Если же ребенок категорически не хочет рассказывать стихотворение на утреннике, потому что стесняется или потому что не может запомнить стишок, скажите об этом воспитателю, иначе праздник в детском саду превратится для ребенка в наказание.</w:t>
      </w:r>
    </w:p>
    <w:p>
      <w:pPr>
        <w:ind w:left="-1134"/>
        <w:jc w:val="left"/>
        <w:rPr>
          <w:sz w:val="28"/>
          <w:szCs w:val="28"/>
        </w:rPr>
      </w:pPr>
      <w:r>
        <w:rPr>
          <w:sz w:val="28"/>
          <w:szCs w:val="28"/>
        </w:rPr>
        <w:t> </w:t>
      </w:r>
    </w:p>
    <w:sectPr>
      <w:pgSz w:w="11906" w:h="16838"/>
      <w:pgMar w:top="426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맑은 고딕">
    <w:panose1 w:val="020B0503020000020004"/>
    <w:family w:val="auto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맑은 고딕" w:hAnsi="Times New Roman" w:cs="Times New Roman"/>
        <w:color w:val="000011"/>
      </w:rPr>
    </w:rPrDefault>
    <w:pPrDefault>
      <w:pPr>
        <w:jc w:val="both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Нина</cp:lastModifiedBy>
  <cp:revision>1</cp:revision>
  <dcterms:created xsi:type="dcterms:W3CDTF">2020-02-10T11:00:00Z</dcterms:created>
  <dcterms:modified xsi:type="dcterms:W3CDTF">2020-05-05T15:22:55Z</dcterms:modified>
  <cp:version>0900.0000.01</cp:version>
</cp:coreProperties>
</file>