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0" w:rsidRPr="00EE42B0" w:rsidRDefault="00EE42B0" w:rsidP="00EE42B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800000"/>
          <w:sz w:val="40"/>
          <w:szCs w:val="40"/>
          <w:bdr w:val="none" w:sz="0" w:space="0" w:color="auto" w:frame="1"/>
          <w:lang w:eastAsia="ru-RU"/>
        </w:rPr>
      </w:pPr>
      <w:r w:rsidRPr="00EE42B0">
        <w:rPr>
          <w:rFonts w:eastAsia="Times New Roman"/>
          <w:b/>
          <w:bCs/>
          <w:i/>
          <w:iCs/>
          <w:color w:val="800000"/>
          <w:sz w:val="40"/>
          <w:szCs w:val="40"/>
          <w:bdr w:val="none" w:sz="0" w:space="0" w:color="auto" w:frame="1"/>
          <w:lang w:eastAsia="ru-RU"/>
        </w:rPr>
        <w:t>Возрастные нормы развития ребёнка 3-4 лет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800000"/>
          <w:sz w:val="32"/>
          <w:szCs w:val="32"/>
          <w:bdr w:val="none" w:sz="0" w:space="0" w:color="auto" w:frame="1"/>
          <w:lang w:eastAsia="ru-RU"/>
        </w:rPr>
      </w:pP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Мышление, память, внимание</w:t>
      </w:r>
    </w:p>
    <w:p w:rsidR="00BF22F1" w:rsidRPr="00EE42B0" w:rsidRDefault="00BF22F1" w:rsidP="00EE42B0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1.Уметь складывать разрезанную картинку из 3-5 частей.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2.Уметь находить и объяснять несоответствия на рисунках.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3.Уметь находить лишний предмет и объяснять почему он сделал такой выбор.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4.Уметь находить сходства и различия между предметами.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5.Уметь запоминать 3-4 слова, которые взрослый повторил несколько раз.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6.Уметь запоминать какую-либо деталь или признак предмета.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7.Уметь не отвлекаясь, в течение 5 минут выполнять задание.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8.Находить парные предметы. Уметь из группы предметов выбирать нужный.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9. Уметь обращать внимание на свойства и признаки предметов, находить сходства и различия между предметами.</w:t>
      </w:r>
    </w:p>
    <w:p w:rsidR="00EE42B0" w:rsidRPr="00EE42B0" w:rsidRDefault="00EE42B0" w:rsidP="00EE42B0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iCs/>
          <w:color w:val="313131"/>
          <w:sz w:val="32"/>
          <w:szCs w:val="32"/>
          <w:u w:val="single"/>
          <w:lang w:eastAsia="ru-RU"/>
        </w:rPr>
      </w:pPr>
      <w:r w:rsidRPr="00EE42B0">
        <w:rPr>
          <w:rFonts w:eastAsia="Times New Roman"/>
          <w:i/>
          <w:iCs/>
          <w:color w:val="313131"/>
          <w:sz w:val="32"/>
          <w:szCs w:val="32"/>
          <w:u w:val="single"/>
          <w:lang w:eastAsia="ru-RU"/>
        </w:rPr>
        <w:t>Следите за тем, чтобы ребенок правильно держал карандаш в руках.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iCs/>
          <w:color w:val="313131"/>
          <w:sz w:val="32"/>
          <w:szCs w:val="32"/>
          <w:u w:val="single"/>
          <w:lang w:eastAsia="ru-RU"/>
        </w:rPr>
      </w:pPr>
    </w:p>
    <w:p w:rsidR="00BF22F1" w:rsidRPr="00EE42B0" w:rsidRDefault="00BF22F1" w:rsidP="00EE42B0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eastAsia="Times New Roman"/>
          <w:b/>
          <w:bCs/>
          <w:color w:val="161922"/>
          <w:sz w:val="32"/>
          <w:szCs w:val="32"/>
          <w:lang w:eastAsia="ru-RU"/>
        </w:rPr>
      </w:pPr>
      <w:r w:rsidRPr="00EE42B0">
        <w:rPr>
          <w:rFonts w:eastAsia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Математические представления:</w:t>
      </w:r>
    </w:p>
    <w:p w:rsidR="00BF22F1" w:rsidRPr="00EE42B0" w:rsidRDefault="00BF22F1" w:rsidP="00EE42B0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1.Различать предметы по величине, используя слова «большой», «маленький».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2.Умение видеть один и много предметов, используя слова «один», «много», «ни одного».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3.Понимать вопрос «сколько?».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4.Сравнивать группы предметов, используя приемы наложения и приложения, комментировать свои действия словами больше – меньше, поровну.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5.Сравнивать два предмета, разные по величине (длине, высоте).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6.Узнавать знакомые геометрические фигуры (круг, квадрат, треугольник, прямоугольник) называть их.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7.Различать 4 цвета основного спектра (синий, красный, желтый, зеленый) знать чёрный и белый и оттенки голубой, розовый.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br/>
        <w:t>8.Понимать слова: верхняя, нижняя, слева, налево, справа, направо.</w:t>
      </w:r>
    </w:p>
    <w:p w:rsidR="00EE42B0" w:rsidRPr="00EE42B0" w:rsidRDefault="00EE42B0" w:rsidP="00EE42B0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13131"/>
          <w:lang w:eastAsia="ru-RU"/>
        </w:rPr>
      </w:pPr>
    </w:p>
    <w:p w:rsid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lang w:eastAsia="ru-RU"/>
        </w:rPr>
      </w:pPr>
    </w:p>
    <w:p w:rsid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lang w:eastAsia="ru-RU"/>
        </w:rPr>
      </w:pPr>
    </w:p>
    <w:p w:rsid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lang w:eastAsia="ru-RU"/>
        </w:rPr>
      </w:pP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lang w:eastAsia="ru-RU"/>
        </w:rPr>
      </w:pPr>
    </w:p>
    <w:p w:rsidR="00EE42B0" w:rsidRPr="00EE42B0" w:rsidRDefault="00EE42B0" w:rsidP="00EE42B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800000"/>
          <w:sz w:val="40"/>
          <w:szCs w:val="40"/>
          <w:bdr w:val="none" w:sz="0" w:space="0" w:color="auto" w:frame="1"/>
          <w:lang w:eastAsia="ru-RU"/>
        </w:rPr>
      </w:pPr>
      <w:r w:rsidRPr="00EE42B0">
        <w:rPr>
          <w:rFonts w:eastAsia="Times New Roman"/>
          <w:b/>
          <w:bCs/>
          <w:i/>
          <w:iCs/>
          <w:color w:val="800000"/>
          <w:sz w:val="40"/>
          <w:szCs w:val="40"/>
          <w:bdr w:val="none" w:sz="0" w:space="0" w:color="auto" w:frame="1"/>
          <w:lang w:eastAsia="ru-RU"/>
        </w:rPr>
        <w:t>Возрастные нормы развития ребёнка 3-4 лет</w:t>
      </w:r>
    </w:p>
    <w:p w:rsidR="00EE42B0" w:rsidRDefault="00EE42B0" w:rsidP="00EE42B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800000"/>
          <w:sz w:val="32"/>
          <w:szCs w:val="32"/>
          <w:bdr w:val="none" w:sz="0" w:space="0" w:color="auto" w:frame="1"/>
          <w:lang w:eastAsia="ru-RU"/>
        </w:rPr>
      </w:pP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Речевое развитие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1.Составлять простые предложения.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2.Поддержать беседу о происходивших недавно событиях.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3.Использовать речь, для получения новой информации.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4.Повторять сюжет знакомой сказки, опираясь на картинки или иллюстрации.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5.Выполнять несколько последовательных действий по просьбе взрослого.</w:t>
      </w:r>
    </w:p>
    <w:p w:rsid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6.Рассказывая о себе, говорить “Я”.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Физическое развитие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1.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Б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егать, при необходимости малыш может ускорять или замедлять темп, огибать препятствия, резко менять направление движения.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2.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П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рыгать, ребенку уже удается прыгать вверх на 1 или 2 ногах, вперед или в стороны.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3.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С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охранять равновесие, поднимаясь по наклонной доске, прогуливаясь по бордюру.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4.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С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тоять на 1</w:t>
      </w:r>
      <w:r w:rsidR="00154170">
        <w:rPr>
          <w:rFonts w:eastAsia="Times New Roman"/>
          <w:color w:val="313131"/>
          <w:sz w:val="32"/>
          <w:szCs w:val="32"/>
          <w:lang w:eastAsia="ru-RU"/>
        </w:rPr>
        <w:t xml:space="preserve"> ноге в течение нескольких секунд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. В норме, если, находясь в таком положении ребенок расставляет руки и немного шатается. Умение стоять прямо на одной ноге, не прибегая к балансировке, появится ближе к 6-ти годам.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5.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И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спользовать разные приемы, играя в мяч: ловить двумя руками, кидать 1 или 2 руками, кидать вперед, назад, через голову, влево, вправо, вверх.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6.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Х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одить на носочках, пяточках.</w:t>
      </w:r>
    </w:p>
    <w:p w:rsidR="00BF22F1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7.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С</w:t>
      </w:r>
      <w:r w:rsidRPr="00EE42B0">
        <w:rPr>
          <w:rFonts w:eastAsia="Times New Roman"/>
          <w:color w:val="313131"/>
          <w:sz w:val="32"/>
          <w:szCs w:val="32"/>
          <w:lang w:eastAsia="ru-RU"/>
        </w:rPr>
        <w:t>амостоятельно подниматься и спускаться по лестнице.</w:t>
      </w:r>
    </w:p>
    <w:p w:rsidR="00EE42B0" w:rsidRPr="00EE42B0" w:rsidRDefault="00EE42B0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bookmarkStart w:id="0" w:name="_GoBack"/>
      <w:bookmarkEnd w:id="0"/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Бытовые навыки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1.Одеваться и раздеваться.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2.Кушать при помощи столовых приборов (ложка, вилка).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3.Пить из чашки.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4.Убирать игрушки по местам.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5.</w:t>
      </w:r>
      <w:r w:rsidR="00EE42B0" w:rsidRPr="00EE42B0">
        <w:rPr>
          <w:rFonts w:eastAsia="Times New Roman"/>
          <w:color w:val="313131"/>
          <w:sz w:val="32"/>
          <w:szCs w:val="32"/>
          <w:lang w:eastAsia="ru-RU"/>
        </w:rPr>
        <w:t>Самостоятельно ходить в туалет при необходимости.</w:t>
      </w:r>
    </w:p>
    <w:p w:rsidR="00BF22F1" w:rsidRPr="00EE42B0" w:rsidRDefault="00BF22F1" w:rsidP="00EE42B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13131"/>
          <w:sz w:val="32"/>
          <w:szCs w:val="32"/>
          <w:lang w:eastAsia="ru-RU"/>
        </w:rPr>
      </w:pPr>
      <w:r w:rsidRPr="00EE42B0">
        <w:rPr>
          <w:rFonts w:eastAsia="Times New Roman"/>
          <w:color w:val="313131"/>
          <w:sz w:val="32"/>
          <w:szCs w:val="32"/>
          <w:lang w:eastAsia="ru-RU"/>
        </w:rPr>
        <w:t>6.Мыть руки, лицо.</w:t>
      </w:r>
    </w:p>
    <w:p w:rsidR="00F04F92" w:rsidRPr="00EE42B0" w:rsidRDefault="00F04F92" w:rsidP="00EE42B0">
      <w:pPr>
        <w:spacing w:after="0"/>
        <w:rPr>
          <w:sz w:val="32"/>
          <w:szCs w:val="32"/>
        </w:rPr>
      </w:pPr>
    </w:p>
    <w:sectPr w:rsidR="00F04F92" w:rsidRPr="00EE42B0" w:rsidSect="00EE42B0">
      <w:footerReference w:type="default" r:id="rId7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E1" w:rsidRDefault="006039E1" w:rsidP="00EE42B0">
      <w:pPr>
        <w:spacing w:after="0" w:line="240" w:lineRule="auto"/>
      </w:pPr>
      <w:r>
        <w:separator/>
      </w:r>
    </w:p>
  </w:endnote>
  <w:endnote w:type="continuationSeparator" w:id="1">
    <w:p w:rsidR="006039E1" w:rsidRDefault="006039E1" w:rsidP="00EE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175644"/>
      <w:docPartObj>
        <w:docPartGallery w:val="Page Numbers (Bottom of Page)"/>
        <w:docPartUnique/>
      </w:docPartObj>
    </w:sdtPr>
    <w:sdtContent>
      <w:p w:rsidR="00EE42B0" w:rsidRDefault="006D5C30">
        <w:pPr>
          <w:pStyle w:val="a7"/>
          <w:jc w:val="center"/>
        </w:pPr>
        <w:r>
          <w:fldChar w:fldCharType="begin"/>
        </w:r>
        <w:r w:rsidR="00EE42B0">
          <w:instrText>PAGE   \* MERGEFORMAT</w:instrText>
        </w:r>
        <w:r>
          <w:fldChar w:fldCharType="separate"/>
        </w:r>
        <w:r w:rsidR="00154170">
          <w:rPr>
            <w:noProof/>
          </w:rPr>
          <w:t>1</w:t>
        </w:r>
        <w:r>
          <w:fldChar w:fldCharType="end"/>
        </w:r>
      </w:p>
    </w:sdtContent>
  </w:sdt>
  <w:p w:rsidR="00EE42B0" w:rsidRDefault="00EE42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E1" w:rsidRDefault="006039E1" w:rsidP="00EE42B0">
      <w:pPr>
        <w:spacing w:after="0" w:line="240" w:lineRule="auto"/>
      </w:pPr>
      <w:r>
        <w:separator/>
      </w:r>
    </w:p>
  </w:footnote>
  <w:footnote w:type="continuationSeparator" w:id="1">
    <w:p w:rsidR="006039E1" w:rsidRDefault="006039E1" w:rsidP="00EE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0E5"/>
    <w:multiLevelType w:val="multilevel"/>
    <w:tmpl w:val="C1CE9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E7CD0"/>
    <w:multiLevelType w:val="multilevel"/>
    <w:tmpl w:val="2DCA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2693B"/>
    <w:multiLevelType w:val="multilevel"/>
    <w:tmpl w:val="A302F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B7770"/>
    <w:multiLevelType w:val="multilevel"/>
    <w:tmpl w:val="C950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311DA"/>
    <w:multiLevelType w:val="multilevel"/>
    <w:tmpl w:val="0FE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23025"/>
    <w:multiLevelType w:val="multilevel"/>
    <w:tmpl w:val="5C466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3D6"/>
    <w:rsid w:val="00154170"/>
    <w:rsid w:val="005E23D6"/>
    <w:rsid w:val="006039E1"/>
    <w:rsid w:val="0062054A"/>
    <w:rsid w:val="006D5C30"/>
    <w:rsid w:val="00BF22F1"/>
    <w:rsid w:val="00EE42B0"/>
    <w:rsid w:val="00F0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30"/>
  </w:style>
  <w:style w:type="paragraph" w:styleId="4">
    <w:name w:val="heading 4"/>
    <w:basedOn w:val="a"/>
    <w:link w:val="40"/>
    <w:uiPriority w:val="9"/>
    <w:qFormat/>
    <w:rsid w:val="00BF22F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22F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2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2F1"/>
    <w:rPr>
      <w:b/>
      <w:bCs/>
    </w:rPr>
  </w:style>
  <w:style w:type="paragraph" w:styleId="a5">
    <w:name w:val="header"/>
    <w:basedOn w:val="a"/>
    <w:link w:val="a6"/>
    <w:uiPriority w:val="99"/>
    <w:unhideWhenUsed/>
    <w:rsid w:val="00EE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2B0"/>
  </w:style>
  <w:style w:type="paragraph" w:styleId="a7">
    <w:name w:val="footer"/>
    <w:basedOn w:val="a"/>
    <w:link w:val="a8"/>
    <w:uiPriority w:val="99"/>
    <w:unhideWhenUsed/>
    <w:rsid w:val="00EE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dima.gerasimov.rabota@mail.ru</dc:creator>
  <cp:keywords/>
  <dc:description/>
  <cp:lastModifiedBy>Пользователь</cp:lastModifiedBy>
  <cp:revision>5</cp:revision>
  <dcterms:created xsi:type="dcterms:W3CDTF">2022-11-16T17:32:00Z</dcterms:created>
  <dcterms:modified xsi:type="dcterms:W3CDTF">2023-08-16T10:29:00Z</dcterms:modified>
</cp:coreProperties>
</file>